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0E1D07" w:rsidRPr="000E1D07" w14:paraId="0B3A2636" w14:textId="77777777" w:rsidTr="000E1D07">
        <w:trPr>
          <w:trHeight w:val="26653"/>
          <w:tblCellSpacing w:w="0" w:type="dxa"/>
        </w:trPr>
        <w:tc>
          <w:tcPr>
            <w:tcW w:w="15791" w:type="dxa"/>
            <w:hideMark/>
          </w:tcPr>
          <w:tbl>
            <w:tblPr>
              <w:tblW w:w="946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00"/>
              <w:gridCol w:w="455"/>
            </w:tblGrid>
            <w:tr w:rsidR="000E1D07" w:rsidRPr="000E1D07" w14:paraId="1D39F951" w14:textId="77777777" w:rsidTr="000E1D07">
              <w:trPr>
                <w:trHeight w:val="24860"/>
                <w:tblCellSpacing w:w="0" w:type="dxa"/>
              </w:trPr>
              <w:tc>
                <w:tcPr>
                  <w:tcW w:w="8998" w:type="dxa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hideMark/>
                </w:tcPr>
                <w:p w14:paraId="3E2AF252" w14:textId="77777777" w:rsidR="000E1D07" w:rsidRPr="000E1D07" w:rsidRDefault="000E1D07" w:rsidP="000E1D07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E1D07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8"/>
                      <w:szCs w:val="28"/>
                      <w:lang w:eastAsia="ru-RU"/>
                    </w:rPr>
                    <w:t>Отчёт о проведении мероприятий направленных</w:t>
                  </w:r>
                </w:p>
                <w:p w14:paraId="109F108E" w14:textId="77777777" w:rsidR="000E1D07" w:rsidRPr="000E1D07" w:rsidRDefault="000E1D07" w:rsidP="000E1D07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E1D07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8"/>
                      <w:szCs w:val="28"/>
                      <w:lang w:eastAsia="ru-RU"/>
                    </w:rPr>
                    <w:t> на усиление профилактической работы</w:t>
                  </w:r>
                </w:p>
                <w:p w14:paraId="414AC61E" w14:textId="77777777" w:rsidR="000E1D07" w:rsidRPr="000E1D07" w:rsidRDefault="000E1D07" w:rsidP="000E1D07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E1D07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8"/>
                      <w:szCs w:val="28"/>
                      <w:lang w:eastAsia="ru-RU"/>
                    </w:rPr>
                    <w:t>по борьбе с  коррупцией   в</w:t>
                  </w:r>
                </w:p>
                <w:p w14:paraId="6C9F3F04" w14:textId="6EB6FEA2" w:rsidR="000E1D07" w:rsidRPr="000E1D07" w:rsidRDefault="000E1D07" w:rsidP="000E1D07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E1D07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8"/>
                      <w:szCs w:val="28"/>
                      <w:lang w:eastAsia="ru-RU"/>
                    </w:rPr>
                    <w:t xml:space="preserve">Муниципальном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8"/>
                      <w:szCs w:val="28"/>
                      <w:lang w:eastAsia="ru-RU"/>
                    </w:rPr>
                    <w:t>автономном</w:t>
                  </w:r>
                  <w:r w:rsidRPr="000E1D07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8"/>
                      <w:szCs w:val="28"/>
                      <w:lang w:eastAsia="ru-RU"/>
                    </w:rPr>
                    <w:t xml:space="preserve"> дошкольном образовательном учреждении</w:t>
                  </w:r>
                </w:p>
                <w:p w14:paraId="34417FA7" w14:textId="173450C3" w:rsidR="000E1D07" w:rsidRPr="000E1D07" w:rsidRDefault="000E1D07" w:rsidP="000E1D07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E1D07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8"/>
                      <w:szCs w:val="28"/>
                      <w:lang w:eastAsia="ru-RU"/>
                    </w:rPr>
                    <w:t>«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8"/>
                      <w:szCs w:val="28"/>
                      <w:lang w:eastAsia="ru-RU"/>
                    </w:rPr>
                    <w:t>Детский сад комбинированного вида № 65 г. Нижние Серги</w:t>
                  </w:r>
                  <w:r w:rsidRPr="000E1D07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8"/>
                      <w:szCs w:val="28"/>
                      <w:lang w:eastAsia="ru-RU"/>
                    </w:rPr>
                    <w:t>»</w:t>
                  </w:r>
                </w:p>
                <w:p w14:paraId="4FCB059B" w14:textId="59E9599B" w:rsidR="000E1D07" w:rsidRPr="000E1D07" w:rsidRDefault="000E1D07" w:rsidP="000E1D07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E1D07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8"/>
                      <w:szCs w:val="28"/>
                      <w:lang w:eastAsia="ru-RU"/>
                    </w:rPr>
                    <w:t>за 20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8"/>
                      <w:szCs w:val="28"/>
                      <w:lang w:eastAsia="ru-RU"/>
                    </w:rPr>
                    <w:t>21</w:t>
                  </w:r>
                  <w:r w:rsidRPr="000E1D07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8"/>
                      <w:szCs w:val="28"/>
                      <w:lang w:eastAsia="ru-RU"/>
                    </w:rPr>
                    <w:t>-202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8"/>
                      <w:szCs w:val="28"/>
                      <w:lang w:eastAsia="ru-RU"/>
                    </w:rPr>
                    <w:t>2</w:t>
                  </w:r>
                  <w:r w:rsidRPr="000E1D07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8"/>
                      <w:szCs w:val="28"/>
                      <w:lang w:eastAsia="ru-RU"/>
                    </w:rPr>
                    <w:t xml:space="preserve"> г.</w:t>
                  </w:r>
                </w:p>
                <w:p w14:paraId="3AA2E047" w14:textId="77777777" w:rsidR="000E1D07" w:rsidRPr="000E1D07" w:rsidRDefault="000E1D07" w:rsidP="000E1D07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E1D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  <w:p w14:paraId="1582DCE3" w14:textId="77777777" w:rsidR="000E1D07" w:rsidRPr="000E1D07" w:rsidRDefault="000E1D07" w:rsidP="000E1D07">
                  <w:pPr>
                    <w:spacing w:after="150" w:line="230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E1D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С целью профилактики  коррупционных правонарушений в ДОУ в отчётный период проведены следующие мероприятия:</w:t>
                  </w:r>
                </w:p>
                <w:p w14:paraId="5860A2D1" w14:textId="43953668" w:rsidR="000E1D07" w:rsidRPr="000E1D07" w:rsidRDefault="000E1D07" w:rsidP="000E1D07">
                  <w:pPr>
                    <w:spacing w:after="150" w:line="230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E1D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 Составлен и утверждён план мероприятий по противодействию коррупции в М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</w:t>
                  </w:r>
                  <w:r w:rsidRPr="000E1D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ДОУ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детский сад № 65</w:t>
                  </w:r>
                  <w:r w:rsidRPr="000E1D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на 202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  <w:r w:rsidRPr="000E1D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г.;</w:t>
                  </w:r>
                </w:p>
                <w:p w14:paraId="0E53082A" w14:textId="77777777" w:rsidR="000E1D07" w:rsidRPr="000E1D07" w:rsidRDefault="000E1D07" w:rsidP="000E1D07">
                  <w:pPr>
                    <w:spacing w:after="150" w:line="230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E1D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 На официальном сайте размещена информация нормативных правовых актов детского сада, сайт ведется в соответствии с приказом министерства  образования и науки РФ  №785 от2.05.2014 г., в соответствии со ст. 29 ФЗ№ 273 «Об образовании в Российской Федерации» ;</w:t>
                  </w:r>
                </w:p>
                <w:p w14:paraId="226CFDBD" w14:textId="04D36313" w:rsidR="000E1D07" w:rsidRPr="000E1D07" w:rsidRDefault="000E1D07" w:rsidP="000E1D07">
                  <w:pPr>
                    <w:spacing w:after="150" w:line="230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E1D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- </w:t>
                  </w:r>
                  <w:r w:rsidR="00E416A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</w:t>
                  </w:r>
                  <w:r w:rsidRPr="000E1D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роведён анонимный опрос родителей воспитанников ДОУ с целью определения степени их удовлетворённости ДОУ и качеством предоставляемых образовательных услуг (сентябрь  20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22</w:t>
                  </w:r>
                  <w:r w:rsidRPr="000E1D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г.);</w:t>
                  </w:r>
                </w:p>
                <w:p w14:paraId="31646E8F" w14:textId="3B8F966A" w:rsidR="00E416A0" w:rsidRPr="00A712E9" w:rsidRDefault="000E1D07" w:rsidP="00A712E9">
                  <w:pPr>
                    <w:spacing w:after="150" w:line="230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E1D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  Проведены  родительские собрания</w:t>
                  </w:r>
                  <w:r w:rsidR="00E416A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(консультации)</w:t>
                  </w:r>
                  <w:r w:rsidRPr="000E1D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, на которых родителям (законным представителям) были даны разъяснения по политике ДОУ по борьбе с коррупцией в сфере образования, даны телефоны организаций, где можно получить квалифицированный ответ на вопрос, ознакомлены с </w:t>
                  </w:r>
                  <w:r w:rsidR="00A712E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документами.</w:t>
                  </w:r>
                </w:p>
                <w:p w14:paraId="54749877" w14:textId="69B62BBF" w:rsidR="000E1D07" w:rsidRDefault="00A712E9" w:rsidP="00A712E9">
                  <w:pPr>
                    <w:spacing w:after="150" w:line="23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- </w:t>
                  </w:r>
                  <w:r w:rsidR="000E1D07" w:rsidRPr="000E1D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</w:t>
                  </w:r>
                  <w:r w:rsidR="000E1D07" w:rsidRPr="000E1D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одител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ям</w:t>
                  </w:r>
                  <w:r w:rsidR="000E1D07" w:rsidRPr="000E1D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выданы памятки  (в виде буклетов ) «По противодействию коррупции в ДОУ».</w:t>
                  </w:r>
                </w:p>
                <w:p w14:paraId="23F02B27" w14:textId="6E249C53" w:rsidR="00E416A0" w:rsidRPr="00E416A0" w:rsidRDefault="00E416A0" w:rsidP="00E416A0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color w:val="1A1A1A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- Ответственным за работу по противодействию с коррупцией проведен </w:t>
                  </w:r>
                  <w:r w:rsidRPr="00E416A0">
                    <w:rPr>
                      <w:rFonts w:ascii="Times New Roman" w:eastAsia="Times New Roman" w:hAnsi="Times New Roman" w:cs="Times New Roman"/>
                      <w:color w:val="1A1A1A"/>
                      <w:sz w:val="28"/>
                      <w:szCs w:val="28"/>
                      <w:lang w:eastAsia="ru-RU"/>
                    </w:rPr>
                    <w:t>Правовой Всеобуч для сотрудников ДОУ в сфере</w:t>
                  </w:r>
                  <w:r>
                    <w:rPr>
                      <w:rFonts w:ascii="Times New Roman" w:eastAsia="Times New Roman" w:hAnsi="Times New Roman" w:cs="Times New Roman"/>
                      <w:color w:val="1A1A1A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E416A0">
                    <w:rPr>
                      <w:rFonts w:ascii="Times New Roman" w:eastAsia="Times New Roman" w:hAnsi="Times New Roman" w:cs="Times New Roman"/>
                      <w:color w:val="1A1A1A"/>
                      <w:sz w:val="28"/>
                      <w:szCs w:val="28"/>
                      <w:lang w:eastAsia="ru-RU"/>
                    </w:rPr>
                    <w:t>противодействия коррупции</w:t>
                  </w:r>
                  <w:r>
                    <w:rPr>
                      <w:rFonts w:ascii="Times New Roman" w:eastAsia="Times New Roman" w:hAnsi="Times New Roman" w:cs="Times New Roman"/>
                      <w:color w:val="1A1A1A"/>
                      <w:sz w:val="28"/>
                      <w:szCs w:val="28"/>
                      <w:lang w:eastAsia="ru-RU"/>
                    </w:rPr>
                    <w:t>.</w:t>
                  </w:r>
                </w:p>
                <w:p w14:paraId="1809DD55" w14:textId="4D1C8546" w:rsidR="000E1D07" w:rsidRPr="000E1D07" w:rsidRDefault="000E1D07" w:rsidP="00A712E9">
                  <w:pPr>
                    <w:spacing w:after="150" w:line="230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E1D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 На заседании педагогического совета  в связи с Международным днём борьбы с коррупцией (9 декабря 20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22 </w:t>
                  </w:r>
                  <w:r w:rsidRPr="000E1D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г.)  и в целях активизации действий по борьбе с коррупцией , заведующим ДОУ проведена информационная беседа с презентацией.  Педагогам даны разъяснения и предупреждения  о недопустимости сбора денежных средств на нужды  группы и принятие подарков в преддверии праздников.</w:t>
                  </w:r>
                </w:p>
                <w:p w14:paraId="4D7CC006" w14:textId="7B5CD834" w:rsidR="000E1D07" w:rsidRPr="000E1D07" w:rsidRDefault="000E1D07" w:rsidP="00A712E9">
                  <w:pPr>
                    <w:spacing w:after="150" w:line="230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E1D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 Организованы мероприятия по контролю за организацией питания воспитанников</w:t>
                  </w:r>
                  <w:r w:rsidR="00A712E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;</w:t>
                  </w:r>
                </w:p>
                <w:p w14:paraId="45DF7E38" w14:textId="77777777" w:rsidR="000E1D07" w:rsidRPr="000E1D07" w:rsidRDefault="000E1D07" w:rsidP="000E1D07">
                  <w:pPr>
                    <w:spacing w:after="150" w:line="230" w:lineRule="atLeast"/>
                    <w:ind w:left="36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E1D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- Администрация детского сада регулярно информирует родительскую общественность о расходовании средств на материальные нужды  и потребности ДОУ (отчёт ПФХД, выполнение муниципального задания, а также на сайте ДОУ);</w:t>
                  </w:r>
                </w:p>
                <w:p w14:paraId="79F4D46C" w14:textId="676AB4F4" w:rsidR="000E1D07" w:rsidRPr="000E1D07" w:rsidRDefault="000E1D07" w:rsidP="00A712E9">
                  <w:pPr>
                    <w:spacing w:after="150" w:line="230" w:lineRule="atLeast"/>
                    <w:ind w:left="36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E1D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 На официальном  сайте ДОУ размещен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раздел</w:t>
                  </w:r>
                  <w:r w:rsidRPr="000E1D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«Противодействие коррупции»;</w:t>
                  </w:r>
                </w:p>
                <w:p w14:paraId="7459A4EC" w14:textId="47122912" w:rsidR="000E1D07" w:rsidRPr="000E1D07" w:rsidRDefault="000E1D07" w:rsidP="00A712E9">
                  <w:pPr>
                    <w:spacing w:after="150" w:line="230" w:lineRule="atLeast"/>
                    <w:ind w:left="36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E1D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- </w:t>
                  </w:r>
                  <w:r w:rsidR="00A712E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r w:rsidRPr="000E1D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нформационное оформление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на стенде</w:t>
                  </w:r>
                  <w:r w:rsidRPr="000E1D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14:paraId="0B51952E" w14:textId="1892BF01" w:rsidR="000E1D07" w:rsidRPr="000E1D07" w:rsidRDefault="000E1D07" w:rsidP="005A4CE8">
                  <w:pPr>
                    <w:spacing w:after="150" w:line="240" w:lineRule="auto"/>
                    <w:ind w:left="36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E1D0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  <w:r w:rsidRPr="000E1D07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32"/>
                      <w:szCs w:val="32"/>
                      <w:lang w:eastAsia="ru-RU"/>
                    </w:rPr>
                    <w:t>Фотоотчёт о проведённых мероприятиях в ДОУ</w:t>
                  </w:r>
                </w:p>
                <w:p w14:paraId="53D4C267" w14:textId="77777777" w:rsidR="000E1D07" w:rsidRPr="000E1D07" w:rsidRDefault="000E1D07" w:rsidP="000E1D07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E1D0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  <w:p w14:paraId="16EE2D42" w14:textId="4A4AF10D" w:rsidR="000E1D07" w:rsidRDefault="005A4CE8" w:rsidP="000E1D07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D11D5FB" wp14:editId="2BCB8FBD">
                        <wp:extent cx="5940425" cy="4199890"/>
                        <wp:effectExtent l="0" t="0" r="3175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0425" cy="4199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E1D07" w:rsidRPr="000E1D0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        </w:t>
                  </w:r>
                </w:p>
                <w:p w14:paraId="380E62C7" w14:textId="6CB57AA7" w:rsidR="003C1D33" w:rsidRDefault="003C1D33" w:rsidP="000E1D07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535BD7A5" wp14:editId="1D45C1BD">
                        <wp:extent cx="5940425" cy="3838575"/>
                        <wp:effectExtent l="0" t="0" r="3175" b="9525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0425" cy="3838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E20F939" w14:textId="77777777" w:rsidR="003C1D33" w:rsidRDefault="003C1D33" w:rsidP="000E1D07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14:paraId="090CCBF0" w14:textId="3A877932" w:rsidR="003C1D33" w:rsidRPr="000E1D07" w:rsidRDefault="003C1D33" w:rsidP="000E1D07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5DD7E01" wp14:editId="0AA36C89">
                        <wp:extent cx="5940425" cy="4455160"/>
                        <wp:effectExtent l="0" t="0" r="3175" b="254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0425" cy="4455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225" w:type="dxa"/>
                    <w:bottom w:w="0" w:type="dxa"/>
                    <w:right w:w="225" w:type="dxa"/>
                  </w:tcMar>
                  <w:hideMark/>
                </w:tcPr>
                <w:tbl>
                  <w:tblPr>
                    <w:tblW w:w="6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"/>
                  </w:tblGrid>
                  <w:tr w:rsidR="000E1D07" w:rsidRPr="000E1D07" w14:paraId="381143E3" w14:textId="77777777" w:rsidTr="000E1D07">
                    <w:trPr>
                      <w:trHeight w:val="240"/>
                      <w:tblCellSpacing w:w="0" w:type="dxa"/>
                    </w:trPr>
                    <w:tc>
                      <w:tcPr>
                        <w:tcW w:w="6" w:type="dxa"/>
                        <w:hideMark/>
                      </w:tcPr>
                      <w:p w14:paraId="4AF870EE" w14:textId="77777777" w:rsidR="000E1D07" w:rsidRPr="000E1D07" w:rsidRDefault="000E1D07" w:rsidP="000E1D0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</w:tr>
                  <w:tr w:rsidR="000E1D07" w:rsidRPr="000E1D07" w14:paraId="2E9C7F97" w14:textId="77777777" w:rsidTr="000E1D07">
                    <w:trPr>
                      <w:trHeight w:val="24860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120" w:type="dxa"/>
                          <w:left w:w="0" w:type="dxa"/>
                          <w:bottom w:w="120" w:type="dxa"/>
                          <w:right w:w="0" w:type="dxa"/>
                        </w:tcMar>
                        <w:hideMark/>
                      </w:tcPr>
                      <w:p w14:paraId="096624C0" w14:textId="77777777" w:rsidR="000E1D07" w:rsidRPr="000E1D07" w:rsidRDefault="000E1D07" w:rsidP="000E1D0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</w:tr>
                </w:tbl>
                <w:p w14:paraId="44D79348" w14:textId="77777777" w:rsidR="000E1D07" w:rsidRPr="000E1D07" w:rsidRDefault="000E1D07" w:rsidP="000E1D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E1D07" w:rsidRPr="000E1D07" w14:paraId="4D247277" w14:textId="77777777" w:rsidTr="000E1D07">
              <w:trPr>
                <w:trHeight w:val="15"/>
                <w:tblCellSpacing w:w="0" w:type="dxa"/>
              </w:trPr>
              <w:tc>
                <w:tcPr>
                  <w:tcW w:w="0" w:type="auto"/>
                  <w:gridSpan w:val="2"/>
                  <w:tcMar>
                    <w:top w:w="45" w:type="dxa"/>
                    <w:left w:w="0" w:type="dxa"/>
                    <w:bottom w:w="45" w:type="dxa"/>
                    <w:right w:w="225" w:type="dxa"/>
                  </w:tcMar>
                  <w:vAlign w:val="bottom"/>
                  <w:hideMark/>
                </w:tcPr>
                <w:p w14:paraId="22C726B3" w14:textId="1112B7C3" w:rsidR="000E1D07" w:rsidRPr="000E1D07" w:rsidRDefault="003C1D33" w:rsidP="000E1D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059FC19A" wp14:editId="40BC0D20">
                        <wp:extent cx="5667375" cy="4019550"/>
                        <wp:effectExtent l="0" t="0" r="9525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67375" cy="401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9E61CAE" w14:textId="77777777" w:rsidR="000E1D07" w:rsidRDefault="000E1D07" w:rsidP="000E1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A481AD5" w14:textId="038849FF" w:rsidR="003C1D33" w:rsidRPr="000E1D07" w:rsidRDefault="003C1D33" w:rsidP="000E1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D48EA96" wp14:editId="004286ED">
                  <wp:extent cx="5940425" cy="4610100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D33" w:rsidRPr="000E1D07" w14:paraId="2E9E3A26" w14:textId="77777777" w:rsidTr="000E1D07">
        <w:trPr>
          <w:trHeight w:val="26653"/>
          <w:tblCellSpacing w:w="0" w:type="dxa"/>
        </w:trPr>
        <w:tc>
          <w:tcPr>
            <w:tcW w:w="15791" w:type="dxa"/>
          </w:tcPr>
          <w:p w14:paraId="600DB195" w14:textId="39A4F349" w:rsidR="003C1D33" w:rsidRDefault="003C1D33" w:rsidP="000E1D0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4DDDC6" wp14:editId="2AE54C18">
                  <wp:extent cx="5940425" cy="4454525"/>
                  <wp:effectExtent l="0" t="0" r="3175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45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66741F" w14:textId="77777777" w:rsidR="003C1D33" w:rsidRDefault="003C1D33" w:rsidP="003C1D33">
            <w:pPr>
              <w:spacing w:after="150" w:line="240" w:lineRule="auto"/>
              <w:rPr>
                <w:noProof/>
              </w:rPr>
            </w:pPr>
          </w:p>
          <w:p w14:paraId="30DD2341" w14:textId="52F3EA0A" w:rsidR="003C1D33" w:rsidRPr="000E1D07" w:rsidRDefault="003C1D33" w:rsidP="003C1D3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05387B7" wp14:editId="68B3C0AF">
                  <wp:extent cx="5940425" cy="3629025"/>
                  <wp:effectExtent l="0" t="0" r="317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D33" w:rsidRPr="000E1D07" w14:paraId="6D213295" w14:textId="77777777" w:rsidTr="000E1D07">
        <w:trPr>
          <w:trHeight w:val="26653"/>
          <w:tblCellSpacing w:w="0" w:type="dxa"/>
        </w:trPr>
        <w:tc>
          <w:tcPr>
            <w:tcW w:w="15791" w:type="dxa"/>
          </w:tcPr>
          <w:p w14:paraId="4FBEFDF3" w14:textId="7E46120B" w:rsidR="003C1D33" w:rsidRDefault="003C1D33" w:rsidP="000E1D07">
            <w:pPr>
              <w:spacing w:after="15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2F2448" wp14:editId="688FDAC3">
                  <wp:extent cx="5940425" cy="3248025"/>
                  <wp:effectExtent l="0" t="0" r="317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9ED2CC3" wp14:editId="01ECEAE3">
                  <wp:extent cx="5940425" cy="4000500"/>
                  <wp:effectExtent l="0" t="0" r="317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D33" w:rsidRPr="000E1D07" w14:paraId="6291B251" w14:textId="77777777" w:rsidTr="000E1D07">
        <w:trPr>
          <w:trHeight w:val="26653"/>
          <w:tblCellSpacing w:w="0" w:type="dxa"/>
        </w:trPr>
        <w:tc>
          <w:tcPr>
            <w:tcW w:w="15791" w:type="dxa"/>
          </w:tcPr>
          <w:p w14:paraId="21E17D54" w14:textId="1D50A823" w:rsidR="003C1D33" w:rsidRDefault="00DD15E5" w:rsidP="000E1D07">
            <w:pPr>
              <w:spacing w:after="15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4F0EDF" wp14:editId="05FA57C8">
                  <wp:extent cx="5940425" cy="4010025"/>
                  <wp:effectExtent l="0" t="0" r="317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01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1D33">
              <w:rPr>
                <w:noProof/>
              </w:rPr>
              <w:drawing>
                <wp:inline distT="0" distB="0" distL="0" distR="0" wp14:anchorId="3EAAB138" wp14:editId="015AA4D3">
                  <wp:extent cx="5940425" cy="4305300"/>
                  <wp:effectExtent l="0" t="0" r="317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30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D33" w:rsidRPr="000E1D07" w14:paraId="40920E1B" w14:textId="77777777" w:rsidTr="000E1D07">
        <w:trPr>
          <w:trHeight w:val="26653"/>
          <w:tblCellSpacing w:w="0" w:type="dxa"/>
        </w:trPr>
        <w:tc>
          <w:tcPr>
            <w:tcW w:w="15791" w:type="dxa"/>
          </w:tcPr>
          <w:p w14:paraId="7C897673" w14:textId="1B957CA1" w:rsidR="003C1D33" w:rsidRDefault="00C242A4" w:rsidP="000E1D07">
            <w:pPr>
              <w:spacing w:after="15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0DADCD1" wp14:editId="77561DD5">
                  <wp:extent cx="5940425" cy="3714750"/>
                  <wp:effectExtent l="0" t="0" r="317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7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20F09D2" wp14:editId="1316E687">
                  <wp:extent cx="5940425" cy="3514725"/>
                  <wp:effectExtent l="0" t="0" r="317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D33" w:rsidRPr="000E1D07" w14:paraId="2CDC708B" w14:textId="77777777" w:rsidTr="000E1D07">
        <w:trPr>
          <w:trHeight w:val="26653"/>
          <w:tblCellSpacing w:w="0" w:type="dxa"/>
        </w:trPr>
        <w:tc>
          <w:tcPr>
            <w:tcW w:w="15791" w:type="dxa"/>
          </w:tcPr>
          <w:p w14:paraId="1997583D" w14:textId="77777777" w:rsidR="003C1D33" w:rsidRDefault="00C242A4" w:rsidP="000E1D07">
            <w:pPr>
              <w:spacing w:after="15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0D7755" wp14:editId="26826A44">
                  <wp:extent cx="5204460" cy="408622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4460" cy="408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372A72" w14:textId="77777777" w:rsidR="00147073" w:rsidRDefault="00147073" w:rsidP="000E1D07">
            <w:pPr>
              <w:spacing w:after="150" w:line="240" w:lineRule="auto"/>
              <w:jc w:val="center"/>
              <w:rPr>
                <w:noProof/>
              </w:rPr>
            </w:pPr>
          </w:p>
          <w:p w14:paraId="01838044" w14:textId="3D078D9A" w:rsidR="00147073" w:rsidRDefault="00147073" w:rsidP="000E1D07">
            <w:pPr>
              <w:spacing w:after="15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DA793E" wp14:editId="1A39F8B9">
                  <wp:extent cx="5940425" cy="4458335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45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D8AE5F" w14:textId="77777777" w:rsidR="000E1D07" w:rsidRPr="000E1D07" w:rsidRDefault="000E1D07" w:rsidP="000E1D0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14:paraId="22553794" w14:textId="77777777" w:rsidR="000E1D07" w:rsidRPr="000E1D07" w:rsidRDefault="000E1D07" w:rsidP="000E1D0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sectPr w:rsidR="000E1D07" w:rsidRPr="000E1D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D07"/>
    <w:rsid w:val="000E1D07"/>
    <w:rsid w:val="00147073"/>
    <w:rsid w:val="002F6AAA"/>
    <w:rsid w:val="003C1D33"/>
    <w:rsid w:val="005A4CE8"/>
    <w:rsid w:val="00A712E9"/>
    <w:rsid w:val="00B03B4B"/>
    <w:rsid w:val="00C242A4"/>
    <w:rsid w:val="00D803BC"/>
    <w:rsid w:val="00DD15E5"/>
    <w:rsid w:val="00E41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5A7F6"/>
  <w15:chartTrackingRefBased/>
  <w15:docId w15:val="{E6D0FC06-62F8-4293-8B4F-1FD4BEC2C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4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6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10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2023-02-13T10:49:00Z</dcterms:created>
  <dcterms:modified xsi:type="dcterms:W3CDTF">2023-02-14T10:21:00Z</dcterms:modified>
</cp:coreProperties>
</file>