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E2" w:rsidRPr="00436B7C" w:rsidRDefault="00845185" w:rsidP="00436B7C">
      <w:pPr>
        <w:pStyle w:val="a6"/>
        <w:spacing w:beforeAutospacing="0" w:afterAutospacing="0"/>
        <w:ind w:firstLine="709"/>
        <w:jc w:val="center"/>
        <w:rPr>
          <w:b/>
          <w:sz w:val="28"/>
          <w:szCs w:val="28"/>
        </w:rPr>
      </w:pPr>
      <w:r w:rsidRPr="00436B7C">
        <w:rPr>
          <w:b/>
          <w:sz w:val="28"/>
          <w:szCs w:val="28"/>
        </w:rPr>
        <w:t>Ответственность родителей (иных законных представителей) за оставление без присмотра детей на водных объектах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 xml:space="preserve">Прокуратура Нижнесергинского района обращает внимание родителей (иных законных представителей) несовершеннолетних на необходимость уделять особое внимание на нахождение детей без присмотра на водных объектах в летний период времени.  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>Помните, что бесконтр</w:t>
      </w:r>
      <w:r w:rsidRPr="00436B7C">
        <w:rPr>
          <w:sz w:val="28"/>
          <w:szCs w:val="28"/>
        </w:rPr>
        <w:t>ольное нахождение детей на водоемах представляет угрозу для их жизни и здоровью.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>При этом, именно родители (иные законные представители) несовершеннолетних несут ответс</w:t>
      </w:r>
      <w:bookmarkStart w:id="0" w:name="_GoBack"/>
      <w:bookmarkEnd w:id="0"/>
      <w:r w:rsidRPr="00436B7C">
        <w:rPr>
          <w:sz w:val="28"/>
          <w:szCs w:val="28"/>
        </w:rPr>
        <w:t>твенность за своих детей. За ненадлежащее исполнение своих родительских обязанностей род</w:t>
      </w:r>
      <w:r w:rsidRPr="00436B7C">
        <w:rPr>
          <w:sz w:val="28"/>
          <w:szCs w:val="28"/>
        </w:rPr>
        <w:t>ители (иные законные представители) несовершеннолетних могут быть привлечены к административной и уголовной ответственности.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 xml:space="preserve">В случае выявления фактов нахождения несовершеннолетних на водоемах без </w:t>
      </w:r>
      <w:r w:rsidR="00436B7C">
        <w:rPr>
          <w:sz w:val="28"/>
          <w:szCs w:val="28"/>
        </w:rPr>
        <w:t>сопровождения взрослых родители</w:t>
      </w:r>
      <w:r w:rsidRPr="00436B7C">
        <w:rPr>
          <w:sz w:val="28"/>
          <w:szCs w:val="28"/>
        </w:rPr>
        <w:t xml:space="preserve"> (иные законные представите</w:t>
      </w:r>
      <w:r w:rsidRPr="00436B7C">
        <w:rPr>
          <w:sz w:val="28"/>
          <w:szCs w:val="28"/>
        </w:rPr>
        <w:t xml:space="preserve">ли) подлежат привлечению к административной ответственности по ч. 1 ст. 5.35 КоАП РФ за ненадлежащее исполнение родительских обязанностей по воспитанию детей, защите их прав и законных интересов в виде предупреждения или наложение административного штрафа </w:t>
      </w:r>
      <w:r w:rsidRPr="00436B7C">
        <w:rPr>
          <w:sz w:val="28"/>
          <w:szCs w:val="28"/>
        </w:rPr>
        <w:t>в размере от ста до пятисот рублей.</w:t>
      </w:r>
    </w:p>
    <w:p w:rsidR="00C330E2" w:rsidRPr="00436B7C" w:rsidRDefault="00436B7C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родители </w:t>
      </w:r>
      <w:r w:rsidR="00845185" w:rsidRPr="00436B7C">
        <w:rPr>
          <w:sz w:val="28"/>
          <w:szCs w:val="28"/>
        </w:rPr>
        <w:t>(иные законные представители) несовершеннолетних могут быть привлечены к административной ответственности по ст. 39-2 Закона Свердловской области от 14.06.2005 № 52-ОЗ «Об административных правонару</w:t>
      </w:r>
      <w:r w:rsidR="00845185" w:rsidRPr="00436B7C">
        <w:rPr>
          <w:sz w:val="28"/>
          <w:szCs w:val="28"/>
        </w:rPr>
        <w:t>шениях на территории Свердловской области» за нарушение общественной безопасности, выразившееся в несоблюдении требований к обеспечению мер по содействию развитию детей и предупреждению причинения им вреда в виде штрафа в размере от одной тысячи до пяти ты</w:t>
      </w:r>
      <w:r w:rsidR="00845185" w:rsidRPr="00436B7C">
        <w:rPr>
          <w:sz w:val="28"/>
          <w:szCs w:val="28"/>
        </w:rPr>
        <w:t xml:space="preserve">сяч рублей. 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 или вследствие своей беспомощности, в случаях, если виновный имел возможность ок</w:t>
      </w:r>
      <w:r w:rsidRPr="00436B7C">
        <w:rPr>
          <w:sz w:val="28"/>
          <w:szCs w:val="28"/>
        </w:rPr>
        <w:t>азать помощь этому лицу и был обязан иметь о нем заботу либо сам поставил его в опасное для жизни или здоровья состояние влечет уголовную ответственность по ст. 125 Уголовного кодекса Российской Федерации.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 xml:space="preserve"> В целях предотвращения несчастных случаев с детьм</w:t>
      </w:r>
      <w:r w:rsidRPr="00436B7C">
        <w:rPr>
          <w:sz w:val="28"/>
          <w:szCs w:val="28"/>
        </w:rPr>
        <w:t xml:space="preserve">и на водных объектах прокуратура района призывает родителей, а также иных законных представителей и взрослых, находящихся на водоемах совместно с детьми, осуществлять непрерывный контроль за детьми, не оставлять их без присмотра, не допускать купания в </w:t>
      </w:r>
      <w:r w:rsidR="00436B7C" w:rsidRPr="00436B7C">
        <w:rPr>
          <w:sz w:val="28"/>
          <w:szCs w:val="28"/>
        </w:rPr>
        <w:t>отсутствие</w:t>
      </w:r>
      <w:r w:rsidRPr="00436B7C">
        <w:rPr>
          <w:sz w:val="28"/>
          <w:szCs w:val="28"/>
        </w:rPr>
        <w:t xml:space="preserve"> родителей или иных законных </w:t>
      </w:r>
      <w:r w:rsidR="00436B7C" w:rsidRPr="00436B7C">
        <w:rPr>
          <w:sz w:val="28"/>
          <w:szCs w:val="28"/>
        </w:rPr>
        <w:t>представителей</w:t>
      </w:r>
      <w:r w:rsidRPr="00436B7C">
        <w:rPr>
          <w:sz w:val="28"/>
          <w:szCs w:val="28"/>
        </w:rPr>
        <w:t xml:space="preserve">. </w:t>
      </w:r>
    </w:p>
    <w:p w:rsidR="00C330E2" w:rsidRPr="00436B7C" w:rsidRDefault="00845185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  <w:r w:rsidRPr="00436B7C">
        <w:rPr>
          <w:sz w:val="28"/>
          <w:szCs w:val="28"/>
        </w:rPr>
        <w:t xml:space="preserve">Уважаемые родители! Не оставляйте детей одних вблизи водоемов! Берегите </w:t>
      </w:r>
      <w:r w:rsidR="00436B7C" w:rsidRPr="00436B7C">
        <w:rPr>
          <w:sz w:val="28"/>
          <w:szCs w:val="28"/>
        </w:rPr>
        <w:t>их жизнь</w:t>
      </w:r>
      <w:r w:rsidRPr="00436B7C">
        <w:rPr>
          <w:sz w:val="28"/>
          <w:szCs w:val="28"/>
        </w:rPr>
        <w:t xml:space="preserve"> и здоровье!</w:t>
      </w:r>
    </w:p>
    <w:p w:rsidR="00C330E2" w:rsidRPr="00436B7C" w:rsidRDefault="00C330E2" w:rsidP="00436B7C">
      <w:pPr>
        <w:pStyle w:val="a6"/>
        <w:spacing w:beforeAutospacing="0" w:afterAutospacing="0"/>
        <w:ind w:firstLine="709"/>
        <w:jc w:val="both"/>
        <w:rPr>
          <w:sz w:val="28"/>
          <w:szCs w:val="28"/>
        </w:rPr>
      </w:pPr>
    </w:p>
    <w:p w:rsidR="00C330E2" w:rsidRDefault="00845185" w:rsidP="00436B7C">
      <w:pPr>
        <w:pStyle w:val="a6"/>
        <w:spacing w:beforeAutospacing="0" w:afterAutospacing="0"/>
        <w:ind w:firstLine="709"/>
        <w:jc w:val="both"/>
        <w:rPr>
          <w:sz w:val="28"/>
        </w:rPr>
      </w:pPr>
      <w:r>
        <w:rPr>
          <w:sz w:val="32"/>
        </w:rPr>
        <w:t xml:space="preserve"> </w:t>
      </w:r>
    </w:p>
    <w:sectPr w:rsidR="00C330E2">
      <w:headerReference w:type="default" r:id="rId6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185" w:rsidRDefault="00845185">
      <w:r>
        <w:separator/>
      </w:r>
    </w:p>
  </w:endnote>
  <w:endnote w:type="continuationSeparator" w:id="0">
    <w:p w:rsidR="00845185" w:rsidRDefault="0084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185" w:rsidRDefault="00845185">
      <w:r>
        <w:separator/>
      </w:r>
    </w:p>
  </w:footnote>
  <w:footnote w:type="continuationSeparator" w:id="0">
    <w:p w:rsidR="00845185" w:rsidRDefault="0084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E2" w:rsidRDefault="00845185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 w:rsidR="00436B7C">
      <w:rPr>
        <w:rStyle w:val="a3"/>
      </w:rPr>
      <w:fldChar w:fldCharType="separate"/>
    </w:r>
    <w:r w:rsidR="00436B7C">
      <w:rPr>
        <w:rStyle w:val="a3"/>
        <w:noProof/>
      </w:rPr>
      <w:t>2</w:t>
    </w:r>
    <w:r>
      <w:rPr>
        <w:rStyle w:val="a3"/>
      </w:rPr>
      <w:fldChar w:fldCharType="end"/>
    </w:r>
  </w:p>
  <w:p w:rsidR="00C330E2" w:rsidRDefault="00C330E2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E2"/>
    <w:rsid w:val="00436B7C"/>
    <w:rsid w:val="00845185"/>
    <w:rsid w:val="00C3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13C3"/>
  <w15:docId w15:val="{412A3298-9E3D-48F7-9244-E615BA2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a4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1"/>
    <w:link w:val="a4"/>
    <w:rPr>
      <w:sz w:val="24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sz w:val="24"/>
    </w:rPr>
  </w:style>
  <w:style w:type="paragraph" w:customStyle="1" w:styleId="23">
    <w:name w:val="Основной текст (2) + Полужирный"/>
    <w:basedOn w:val="24"/>
    <w:link w:val="25"/>
    <w:rPr>
      <w:b/>
    </w:rPr>
  </w:style>
  <w:style w:type="character" w:customStyle="1" w:styleId="25">
    <w:name w:val="Основной текст (2) + Полужирный"/>
    <w:basedOn w:val="26"/>
    <w:link w:val="23"/>
    <w:rPr>
      <w:b/>
      <w:i w:val="0"/>
      <w:smallCaps w:val="0"/>
      <w:strike w:val="0"/>
      <w:color w:val="000000"/>
      <w:spacing w:val="0"/>
      <w:sz w:val="28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4">
    <w:name w:val="Основной текст (2)"/>
    <w:basedOn w:val="a"/>
    <w:link w:val="26"/>
    <w:pPr>
      <w:widowControl w:val="0"/>
      <w:spacing w:line="223" w:lineRule="exact"/>
      <w:jc w:val="both"/>
    </w:pPr>
    <w:rPr>
      <w:sz w:val="28"/>
    </w:rPr>
  </w:style>
  <w:style w:type="character" w:customStyle="1" w:styleId="26">
    <w:name w:val="Основной текст (2)"/>
    <w:basedOn w:val="1"/>
    <w:link w:val="24"/>
    <w:rPr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9">
    <w:name w:val="Знак"/>
    <w:basedOn w:val="a"/>
    <w:link w:val="aa"/>
    <w:pPr>
      <w:spacing w:after="160" w:line="240" w:lineRule="exact"/>
    </w:pPr>
    <w:rPr>
      <w:rFonts w:ascii="Verdana" w:hAnsi="Verdana"/>
      <w:sz w:val="20"/>
    </w:rPr>
  </w:style>
  <w:style w:type="character" w:customStyle="1" w:styleId="aa">
    <w:name w:val="Знак"/>
    <w:basedOn w:val="1"/>
    <w:link w:val="a9"/>
    <w:rPr>
      <w:rFonts w:ascii="Verdana" w:hAnsi="Verdana"/>
      <w:sz w:val="20"/>
    </w:rPr>
  </w:style>
  <w:style w:type="paragraph" w:customStyle="1" w:styleId="ab">
    <w:name w:val="Знак Знак Знак 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 Знак Знак Знак"/>
    <w:basedOn w:val="1"/>
    <w:link w:val="ab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436B7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6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Ребрина Виктория Сергеевна</cp:lastModifiedBy>
  <cp:revision>2</cp:revision>
  <cp:lastPrinted>2023-06-19T05:33:00Z</cp:lastPrinted>
  <dcterms:created xsi:type="dcterms:W3CDTF">2023-06-19T05:31:00Z</dcterms:created>
  <dcterms:modified xsi:type="dcterms:W3CDTF">2023-06-19T05:33:00Z</dcterms:modified>
</cp:coreProperties>
</file>